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02" w:rsidRDefault="00F42602" w:rsidP="00D85225"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42602" w:rsidRDefault="0093016A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93016A">
        <w:rPr>
          <w:noProof/>
          <w:lang w:eastAsia="ru-RU"/>
        </w:rPr>
        <w:pict>
          <v:line id="Прямая соединительная линия 2" o:spid="_x0000_s1026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5YXQ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" strokeweight=".35mm">
            <v:stroke joinstyle="miter"/>
          </v:line>
        </w:pict>
      </w:r>
      <w:r w:rsidRPr="0093016A">
        <w:rPr>
          <w:noProof/>
          <w:lang w:eastAsia="ru-RU"/>
        </w:rPr>
        <w:pict>
          <v:line id="Прямая соединительная линия 3" o:spid="_x0000_s1027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F42602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42602" w:rsidRPr="0039057A" w:rsidRDefault="00F42602" w:rsidP="00F42602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39057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39057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39057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39057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39057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39057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39057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39057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F42602" w:rsidRPr="0039057A" w:rsidRDefault="00F42602" w:rsidP="00F42602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670E79" w:rsidRPr="0039057A" w:rsidRDefault="00670E79" w:rsidP="00F42602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670E79" w:rsidRPr="0039057A" w:rsidRDefault="00670E79" w:rsidP="00670E79">
      <w:pPr>
        <w:rPr>
          <w:rFonts w:eastAsia="Times New Roman"/>
          <w:sz w:val="16"/>
          <w:szCs w:val="16"/>
          <w:lang w:eastAsia="ar-SA"/>
        </w:rPr>
      </w:pPr>
    </w:p>
    <w:p w:rsidR="00670E79" w:rsidRDefault="00670E79" w:rsidP="00670E79">
      <w:pPr>
        <w:spacing w:after="0"/>
        <w:jc w:val="right"/>
        <w:rPr>
          <w:sz w:val="30"/>
        </w:rPr>
      </w:pPr>
      <w:r w:rsidRPr="0039057A">
        <w:rPr>
          <w:sz w:val="30"/>
        </w:rPr>
        <w:t xml:space="preserve">                                           </w:t>
      </w:r>
    </w:p>
    <w:p w:rsidR="00670E79" w:rsidRPr="00D85225" w:rsidRDefault="00670E79" w:rsidP="00670E79">
      <w:pPr>
        <w:spacing w:after="0"/>
        <w:rPr>
          <w:sz w:val="32"/>
          <w:szCs w:val="32"/>
        </w:rPr>
      </w:pPr>
      <w:r>
        <w:rPr>
          <w:sz w:val="30"/>
        </w:rPr>
        <w:t xml:space="preserve">                                                   </w:t>
      </w:r>
      <w:r w:rsidRPr="00D85225">
        <w:rPr>
          <w:sz w:val="32"/>
          <w:szCs w:val="32"/>
        </w:rPr>
        <w:t>Постановление</w:t>
      </w:r>
    </w:p>
    <w:p w:rsidR="00670E79" w:rsidRDefault="00670E79" w:rsidP="00670E79">
      <w:pPr>
        <w:spacing w:after="0"/>
        <w:jc w:val="center"/>
        <w:rPr>
          <w:b/>
          <w:sz w:val="32"/>
          <w:szCs w:val="32"/>
        </w:rPr>
      </w:pPr>
    </w:p>
    <w:p w:rsidR="00670E79" w:rsidRPr="00D85225" w:rsidRDefault="00FE2D00" w:rsidP="00670E79">
      <w:pPr>
        <w:spacing w:after="0"/>
        <w:jc w:val="center"/>
      </w:pPr>
      <w:r>
        <w:rPr>
          <w:szCs w:val="28"/>
        </w:rPr>
        <w:t>30.08.</w:t>
      </w:r>
      <w:r w:rsidR="00670E79" w:rsidRPr="00D85225">
        <w:rPr>
          <w:szCs w:val="28"/>
        </w:rPr>
        <w:t>2019г</w:t>
      </w:r>
      <w:r w:rsidR="00D85225" w:rsidRPr="00D85225">
        <w:rPr>
          <w:szCs w:val="28"/>
        </w:rPr>
        <w:t>.</w:t>
      </w:r>
      <w:r w:rsidR="00670E79" w:rsidRPr="00D85225">
        <w:rPr>
          <w:szCs w:val="28"/>
        </w:rPr>
        <w:tab/>
      </w:r>
      <w:r w:rsidR="00670E79" w:rsidRPr="00D85225">
        <w:rPr>
          <w:szCs w:val="28"/>
        </w:rPr>
        <w:tab/>
        <w:t xml:space="preserve">     </w:t>
      </w:r>
      <w:r>
        <w:rPr>
          <w:szCs w:val="28"/>
        </w:rPr>
        <w:t xml:space="preserve">       </w:t>
      </w:r>
      <w:r w:rsidR="00670E79" w:rsidRPr="00D85225">
        <w:rPr>
          <w:szCs w:val="28"/>
        </w:rPr>
        <w:t xml:space="preserve"> № </w:t>
      </w:r>
      <w:r w:rsidR="0039057A">
        <w:rPr>
          <w:szCs w:val="28"/>
        </w:rPr>
        <w:t>28/1</w:t>
      </w:r>
      <w:r w:rsidR="00670E79" w:rsidRPr="00D85225">
        <w:rPr>
          <w:szCs w:val="28"/>
        </w:rPr>
        <w:tab/>
        <w:t xml:space="preserve">                     </w:t>
      </w:r>
      <w:r w:rsidR="00670E79" w:rsidRPr="00D85225">
        <w:rPr>
          <w:szCs w:val="28"/>
        </w:rPr>
        <w:tab/>
        <w:t>а. Блечепсин</w:t>
      </w:r>
    </w:p>
    <w:p w:rsidR="00670E79" w:rsidRDefault="00670E79" w:rsidP="00670E79">
      <w:pPr>
        <w:spacing w:after="0"/>
        <w:jc w:val="both"/>
      </w:pPr>
    </w:p>
    <w:p w:rsidR="00D85225" w:rsidRDefault="00670E79" w:rsidP="00D85225">
      <w:pPr>
        <w:tabs>
          <w:tab w:val="left" w:pos="0"/>
        </w:tabs>
        <w:spacing w:after="0"/>
        <w:jc w:val="center"/>
        <w:rPr>
          <w:szCs w:val="26"/>
        </w:rPr>
      </w:pPr>
      <w:r w:rsidRPr="00D85225">
        <w:rPr>
          <w:szCs w:val="26"/>
        </w:rPr>
        <w:t>Об основных направлениях бюджетной и</w:t>
      </w:r>
      <w:r w:rsidR="00D85225">
        <w:rPr>
          <w:szCs w:val="26"/>
        </w:rPr>
        <w:t xml:space="preserve"> </w:t>
      </w:r>
      <w:r w:rsidRPr="00D85225">
        <w:rPr>
          <w:szCs w:val="26"/>
        </w:rPr>
        <w:t xml:space="preserve">налоговой политики </w:t>
      </w:r>
    </w:p>
    <w:p w:rsidR="00D85225" w:rsidRDefault="00D85225" w:rsidP="00D85225">
      <w:pPr>
        <w:tabs>
          <w:tab w:val="left" w:pos="0"/>
        </w:tabs>
        <w:spacing w:after="0"/>
        <w:jc w:val="center"/>
        <w:rPr>
          <w:szCs w:val="26"/>
        </w:rPr>
      </w:pPr>
      <w:r>
        <w:rPr>
          <w:szCs w:val="26"/>
        </w:rPr>
        <w:t>м</w:t>
      </w:r>
      <w:r w:rsidR="00670E79" w:rsidRPr="00D85225">
        <w:rPr>
          <w:szCs w:val="26"/>
        </w:rPr>
        <w:t>униципального образования</w:t>
      </w:r>
      <w:r>
        <w:rPr>
          <w:szCs w:val="26"/>
        </w:rPr>
        <w:t xml:space="preserve"> </w:t>
      </w:r>
      <w:r w:rsidR="00670E79" w:rsidRPr="00D85225">
        <w:rPr>
          <w:szCs w:val="26"/>
        </w:rPr>
        <w:t xml:space="preserve">«Блечепсинское сельское поселение» </w:t>
      </w:r>
    </w:p>
    <w:p w:rsidR="00670E79" w:rsidRPr="00D85225" w:rsidRDefault="00670E79" w:rsidP="00D85225">
      <w:pPr>
        <w:tabs>
          <w:tab w:val="left" w:pos="0"/>
        </w:tabs>
        <w:spacing w:after="0"/>
        <w:jc w:val="center"/>
        <w:rPr>
          <w:szCs w:val="26"/>
        </w:rPr>
      </w:pPr>
      <w:r w:rsidRPr="00D85225">
        <w:rPr>
          <w:szCs w:val="26"/>
        </w:rPr>
        <w:t>на 2020 год</w:t>
      </w:r>
      <w:r w:rsidR="00D85225">
        <w:rPr>
          <w:szCs w:val="26"/>
        </w:rPr>
        <w:t xml:space="preserve"> </w:t>
      </w:r>
      <w:r w:rsidRPr="00D85225">
        <w:rPr>
          <w:szCs w:val="26"/>
        </w:rPr>
        <w:t>и на плановый период 2021 и 2022 годов</w:t>
      </w:r>
    </w:p>
    <w:p w:rsidR="00670E79" w:rsidRDefault="00670E79" w:rsidP="00670E79">
      <w:pPr>
        <w:tabs>
          <w:tab w:val="left" w:pos="2190"/>
        </w:tabs>
        <w:spacing w:after="0"/>
        <w:jc w:val="both"/>
        <w:rPr>
          <w:b/>
          <w:szCs w:val="26"/>
        </w:rPr>
      </w:pPr>
    </w:p>
    <w:p w:rsidR="00670E79" w:rsidRDefault="00670E79" w:rsidP="00670E79">
      <w:pPr>
        <w:tabs>
          <w:tab w:val="left" w:pos="709"/>
        </w:tabs>
        <w:spacing w:after="0"/>
        <w:jc w:val="both"/>
        <w:rPr>
          <w:szCs w:val="26"/>
        </w:rPr>
      </w:pPr>
      <w:r>
        <w:rPr>
          <w:szCs w:val="26"/>
        </w:rPr>
        <w:tab/>
        <w:t>В соответствии со ст. 38 Положения «О бюджетном устройстве и бюджетном процессе в муниципальном образовании «Блечепсинское сельское поселение»</w:t>
      </w:r>
      <w:r w:rsidR="00D85225">
        <w:rPr>
          <w:szCs w:val="26"/>
        </w:rPr>
        <w:t>,</w:t>
      </w:r>
    </w:p>
    <w:p w:rsidR="00670E79" w:rsidRPr="00D85225" w:rsidRDefault="00670E79" w:rsidP="00670E79">
      <w:pPr>
        <w:tabs>
          <w:tab w:val="left" w:pos="2190"/>
        </w:tabs>
        <w:spacing w:after="0"/>
        <w:jc w:val="center"/>
        <w:rPr>
          <w:szCs w:val="26"/>
        </w:rPr>
      </w:pPr>
      <w:r w:rsidRPr="00D85225">
        <w:rPr>
          <w:sz w:val="32"/>
          <w:szCs w:val="26"/>
        </w:rPr>
        <w:t>П</w:t>
      </w:r>
      <w:r w:rsidR="00D85225" w:rsidRPr="00D85225">
        <w:rPr>
          <w:sz w:val="32"/>
          <w:szCs w:val="26"/>
        </w:rPr>
        <w:t>ОСТАНОВЛЯЮ</w:t>
      </w:r>
      <w:r w:rsidRPr="00D85225">
        <w:rPr>
          <w:sz w:val="32"/>
          <w:szCs w:val="26"/>
        </w:rPr>
        <w:t>:</w:t>
      </w:r>
    </w:p>
    <w:p w:rsidR="00670E79" w:rsidRPr="0039057A" w:rsidRDefault="00D85225" w:rsidP="0039057A">
      <w:pPr>
        <w:tabs>
          <w:tab w:val="left" w:pos="0"/>
        </w:tabs>
        <w:suppressAutoHyphens/>
        <w:spacing w:after="0"/>
        <w:jc w:val="both"/>
        <w:rPr>
          <w:szCs w:val="26"/>
        </w:rPr>
      </w:pPr>
      <w:r w:rsidRPr="0039057A">
        <w:rPr>
          <w:szCs w:val="26"/>
        </w:rPr>
        <w:t xml:space="preserve">1. </w:t>
      </w:r>
      <w:r w:rsidR="00670E79" w:rsidRPr="0039057A">
        <w:rPr>
          <w:szCs w:val="26"/>
        </w:rPr>
        <w:t>Утвердить основные направления бюджетной и налоговой политики муниципального образования «Блечепсинское сельское поселение» на 2020 год и на плановый период 2021 и 2022 годов», согласно приложению.</w:t>
      </w:r>
    </w:p>
    <w:p w:rsidR="00670E79" w:rsidRDefault="00D85225" w:rsidP="00D85225">
      <w:pPr>
        <w:pStyle w:val="a5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0"/>
        <w:contextualSpacing w:val="0"/>
        <w:rPr>
          <w:rFonts w:cs="Times New Roman"/>
          <w:sz w:val="28"/>
          <w:szCs w:val="26"/>
        </w:rPr>
      </w:pPr>
      <w:r>
        <w:rPr>
          <w:rFonts w:cs="Times New Roman"/>
          <w:sz w:val="28"/>
          <w:szCs w:val="26"/>
        </w:rPr>
        <w:t xml:space="preserve">2. </w:t>
      </w:r>
      <w:r w:rsidR="00670E79">
        <w:rPr>
          <w:rFonts w:cs="Times New Roman"/>
          <w:sz w:val="28"/>
          <w:szCs w:val="26"/>
        </w:rPr>
        <w:t xml:space="preserve">Настоящее Постановление вступает в силу с момента его подписания. </w:t>
      </w:r>
    </w:p>
    <w:p w:rsidR="00670E79" w:rsidRPr="0039057A" w:rsidRDefault="00D85225" w:rsidP="0039057A">
      <w:pPr>
        <w:tabs>
          <w:tab w:val="left" w:pos="0"/>
        </w:tabs>
        <w:suppressAutoHyphens/>
        <w:spacing w:after="0"/>
        <w:jc w:val="both"/>
        <w:rPr>
          <w:szCs w:val="26"/>
        </w:rPr>
      </w:pPr>
      <w:r w:rsidRPr="0039057A">
        <w:rPr>
          <w:szCs w:val="26"/>
        </w:rPr>
        <w:t>3.</w:t>
      </w:r>
      <w:r w:rsidR="0039057A" w:rsidRPr="0039057A">
        <w:rPr>
          <w:szCs w:val="26"/>
        </w:rPr>
        <w:t xml:space="preserve"> </w:t>
      </w:r>
      <w:r w:rsidRPr="0039057A">
        <w:rPr>
          <w:szCs w:val="26"/>
        </w:rPr>
        <w:t xml:space="preserve">Настоящее </w:t>
      </w:r>
      <w:r w:rsidR="00670E79" w:rsidRPr="0039057A">
        <w:rPr>
          <w:szCs w:val="26"/>
        </w:rPr>
        <w:t>Постановление обнародовать путем размещения на информационном стенде администрации муниципального образования «Блечепсинское сельское поселение», и на официальном сайте администрации в сети «Интернет».</w:t>
      </w:r>
    </w:p>
    <w:p w:rsidR="00670E79" w:rsidRDefault="00670E79" w:rsidP="00670E79">
      <w:pPr>
        <w:tabs>
          <w:tab w:val="left" w:pos="2190"/>
        </w:tabs>
        <w:spacing w:after="0"/>
        <w:jc w:val="both"/>
        <w:rPr>
          <w:szCs w:val="26"/>
        </w:rPr>
      </w:pPr>
    </w:p>
    <w:p w:rsidR="00670E79" w:rsidRDefault="00670E79" w:rsidP="00670E79">
      <w:pPr>
        <w:tabs>
          <w:tab w:val="left" w:pos="2190"/>
        </w:tabs>
        <w:spacing w:after="0"/>
        <w:jc w:val="both"/>
        <w:rPr>
          <w:szCs w:val="26"/>
        </w:rPr>
      </w:pPr>
    </w:p>
    <w:p w:rsidR="00D85225" w:rsidRDefault="00D85225" w:rsidP="00670E79">
      <w:pPr>
        <w:tabs>
          <w:tab w:val="left" w:pos="2190"/>
        </w:tabs>
        <w:spacing w:after="0"/>
        <w:jc w:val="both"/>
        <w:rPr>
          <w:szCs w:val="26"/>
        </w:rPr>
      </w:pPr>
    </w:p>
    <w:p w:rsidR="00D85225" w:rsidRDefault="00D85225" w:rsidP="00670E79">
      <w:pPr>
        <w:tabs>
          <w:tab w:val="left" w:pos="2190"/>
        </w:tabs>
        <w:spacing w:after="0"/>
        <w:jc w:val="both"/>
        <w:rPr>
          <w:szCs w:val="26"/>
        </w:rPr>
      </w:pPr>
    </w:p>
    <w:p w:rsidR="00670E79" w:rsidRDefault="00D85225" w:rsidP="00670E79">
      <w:pPr>
        <w:tabs>
          <w:tab w:val="left" w:pos="2190"/>
        </w:tabs>
        <w:spacing w:after="0"/>
        <w:jc w:val="both"/>
        <w:rPr>
          <w:szCs w:val="26"/>
        </w:rPr>
      </w:pPr>
      <w:r>
        <w:rPr>
          <w:szCs w:val="26"/>
        </w:rPr>
        <w:t>Г</w:t>
      </w:r>
      <w:r w:rsidR="00670E79">
        <w:rPr>
          <w:szCs w:val="26"/>
        </w:rPr>
        <w:t>лав</w:t>
      </w:r>
      <w:r>
        <w:rPr>
          <w:szCs w:val="26"/>
        </w:rPr>
        <w:t>а администрации</w:t>
      </w:r>
      <w:r w:rsidR="00670E79">
        <w:rPr>
          <w:szCs w:val="26"/>
        </w:rPr>
        <w:t xml:space="preserve"> </w:t>
      </w:r>
    </w:p>
    <w:p w:rsidR="00670E79" w:rsidRDefault="00D85225" w:rsidP="00670E79">
      <w:pPr>
        <w:tabs>
          <w:tab w:val="left" w:pos="2190"/>
        </w:tabs>
        <w:spacing w:after="0"/>
        <w:jc w:val="both"/>
      </w:pPr>
      <w:r>
        <w:rPr>
          <w:szCs w:val="26"/>
        </w:rPr>
        <w:t xml:space="preserve">МО </w:t>
      </w:r>
      <w:r w:rsidR="00670E79">
        <w:rPr>
          <w:szCs w:val="26"/>
        </w:rPr>
        <w:t xml:space="preserve">«Блечепсинское сельское поселение»                                             Б.М. </w:t>
      </w:r>
      <w:proofErr w:type="spellStart"/>
      <w:r w:rsidR="00670E79">
        <w:rPr>
          <w:szCs w:val="26"/>
        </w:rPr>
        <w:t>Шиков</w:t>
      </w:r>
      <w:proofErr w:type="spellEnd"/>
      <w:r w:rsidR="00670E79">
        <w:rPr>
          <w:szCs w:val="26"/>
        </w:rPr>
        <w:t xml:space="preserve"> </w:t>
      </w:r>
    </w:p>
    <w:p w:rsidR="00670E79" w:rsidRDefault="00670E79" w:rsidP="00670E79">
      <w:pPr>
        <w:spacing w:after="0"/>
      </w:pPr>
    </w:p>
    <w:p w:rsidR="00670E79" w:rsidRDefault="00670E79" w:rsidP="00670E79">
      <w:pPr>
        <w:spacing w:after="0"/>
      </w:pPr>
    </w:p>
    <w:p w:rsidR="00670E79" w:rsidRDefault="00670E79" w:rsidP="00670E79">
      <w:pPr>
        <w:widowControl w:val="0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670E79" w:rsidRDefault="00670E79" w:rsidP="00670E79">
      <w:pPr>
        <w:widowControl w:val="0"/>
        <w:spacing w:after="0"/>
        <w:jc w:val="right"/>
        <w:rPr>
          <w:b/>
        </w:rPr>
      </w:pPr>
    </w:p>
    <w:p w:rsidR="00670E79" w:rsidRDefault="00670E79" w:rsidP="00670E79">
      <w:pPr>
        <w:widowControl w:val="0"/>
        <w:spacing w:after="0"/>
        <w:jc w:val="right"/>
      </w:pPr>
      <w:r>
        <w:lastRenderedPageBreak/>
        <w:t>Приложение № 1</w:t>
      </w:r>
    </w:p>
    <w:p w:rsidR="00670E79" w:rsidRDefault="00670E79" w:rsidP="00670E79">
      <w:pPr>
        <w:widowControl w:val="0"/>
        <w:spacing w:after="0"/>
        <w:ind w:left="5529"/>
        <w:jc w:val="right"/>
      </w:pPr>
      <w:r>
        <w:t xml:space="preserve">к Постановлению главы администрации </w:t>
      </w:r>
    </w:p>
    <w:p w:rsidR="00670E79" w:rsidRDefault="00670E79" w:rsidP="00670E79">
      <w:pPr>
        <w:widowControl w:val="0"/>
        <w:spacing w:after="0"/>
        <w:ind w:left="5529"/>
        <w:jc w:val="right"/>
      </w:pPr>
      <w:r>
        <w:t>МО «Блечепсинское сельское поселение»</w:t>
      </w:r>
    </w:p>
    <w:p w:rsidR="00670E79" w:rsidRDefault="00670E79" w:rsidP="00670E79">
      <w:pPr>
        <w:widowControl w:val="0"/>
        <w:spacing w:after="0"/>
        <w:jc w:val="right"/>
        <w:rPr>
          <w:sz w:val="24"/>
          <w:szCs w:val="24"/>
        </w:rPr>
      </w:pPr>
      <w:r>
        <w:t xml:space="preserve">                                                                     </w:t>
      </w:r>
      <w:r w:rsidR="00D85225">
        <w:t xml:space="preserve">                 </w:t>
      </w:r>
      <w:r w:rsidR="0039057A">
        <w:t xml:space="preserve">  </w:t>
      </w:r>
      <w:r w:rsidR="00D85225">
        <w:t>от</w:t>
      </w:r>
      <w:r>
        <w:t xml:space="preserve"> </w:t>
      </w:r>
      <w:r w:rsidR="00FE2D00">
        <w:t>30.08.</w:t>
      </w:r>
      <w:r>
        <w:t xml:space="preserve">2019г. № </w:t>
      </w:r>
      <w:r w:rsidR="00FE2D00">
        <w:t>28/1</w:t>
      </w:r>
      <w:r>
        <w:t xml:space="preserve"> </w:t>
      </w:r>
    </w:p>
    <w:p w:rsidR="00670E79" w:rsidRDefault="00670E79" w:rsidP="00670E79">
      <w:pPr>
        <w:pStyle w:val="ConsPlusTitle"/>
        <w:ind w:left="6840" w:hanging="95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670E79" w:rsidRDefault="00670E79" w:rsidP="00670E79">
      <w:pPr>
        <w:pStyle w:val="ConsPlusTitle"/>
        <w:rPr>
          <w:b w:val="0"/>
          <w:bCs w:val="0"/>
          <w:sz w:val="28"/>
          <w:szCs w:val="28"/>
        </w:rPr>
      </w:pPr>
    </w:p>
    <w:p w:rsidR="00D85225" w:rsidRDefault="00670E79" w:rsidP="00670E79">
      <w:pPr>
        <w:spacing w:after="0"/>
        <w:jc w:val="center"/>
        <w:rPr>
          <w:szCs w:val="40"/>
        </w:rPr>
      </w:pPr>
      <w:r w:rsidRPr="00D85225">
        <w:rPr>
          <w:szCs w:val="40"/>
        </w:rPr>
        <w:t xml:space="preserve">Основные направления бюджетной и налоговой политики </w:t>
      </w:r>
    </w:p>
    <w:p w:rsidR="00670E79" w:rsidRPr="00D85225" w:rsidRDefault="00670E79" w:rsidP="00670E79">
      <w:pPr>
        <w:spacing w:after="0"/>
        <w:jc w:val="center"/>
        <w:rPr>
          <w:szCs w:val="40"/>
        </w:rPr>
      </w:pPr>
      <w:r w:rsidRPr="00D85225">
        <w:rPr>
          <w:szCs w:val="40"/>
        </w:rPr>
        <w:t>муниципального образования «Блечепсинское сельское поселение»</w:t>
      </w:r>
    </w:p>
    <w:p w:rsidR="00670E79" w:rsidRPr="00D85225" w:rsidRDefault="00670E79" w:rsidP="00670E79">
      <w:pPr>
        <w:spacing w:after="0"/>
        <w:jc w:val="center"/>
        <w:rPr>
          <w:szCs w:val="28"/>
        </w:rPr>
      </w:pPr>
      <w:r w:rsidRPr="00D85225">
        <w:rPr>
          <w:szCs w:val="40"/>
        </w:rPr>
        <w:t>на 2020 год и на плановый период 2021 и 2022 годов»</w:t>
      </w:r>
    </w:p>
    <w:p w:rsidR="00670E79" w:rsidRDefault="00670E79" w:rsidP="00670E79">
      <w:pPr>
        <w:autoSpaceDE w:val="0"/>
        <w:spacing w:after="0"/>
        <w:rPr>
          <w:szCs w:val="28"/>
        </w:rPr>
      </w:pPr>
    </w:p>
    <w:p w:rsidR="00670E79" w:rsidRDefault="00D85225" w:rsidP="00D85225">
      <w:pPr>
        <w:suppressAutoHyphens/>
        <w:autoSpaceDE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670E79">
        <w:rPr>
          <w:szCs w:val="28"/>
        </w:rPr>
        <w:t>Основными направлениями бюджетной политики муниципального образования «</w:t>
      </w:r>
      <w:r w:rsidR="00670E79">
        <w:rPr>
          <w:szCs w:val="26"/>
        </w:rPr>
        <w:t>Блечепсинское</w:t>
      </w:r>
      <w:r w:rsidR="00670E79">
        <w:rPr>
          <w:szCs w:val="28"/>
        </w:rPr>
        <w:t xml:space="preserve"> сельское поселение» на 2020 год и на плановый период 2021 и 2022 годов являются: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обеспечение сбалансированности и устойчивости бюджетной системы муниципального образования «</w:t>
      </w:r>
      <w:r>
        <w:rPr>
          <w:szCs w:val="26"/>
        </w:rPr>
        <w:t>Блечепсинское</w:t>
      </w:r>
      <w:r>
        <w:rPr>
          <w:szCs w:val="28"/>
        </w:rPr>
        <w:t xml:space="preserve"> сельское поселение»;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соблюдения жесткой экономии, исходя из принципа не наращивания бюджетных расходов;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сохранение социальной направленности бюджета;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соблюдение принципа постановки целей в зависимости от имеющихся ресурсов;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исполнение законодательно установленных обязатель</w:t>
      </w:r>
      <w:proofErr w:type="gramStart"/>
      <w:r>
        <w:rPr>
          <w:szCs w:val="28"/>
        </w:rPr>
        <w:t>ств в сф</w:t>
      </w:r>
      <w:proofErr w:type="gramEnd"/>
      <w:r>
        <w:rPr>
          <w:szCs w:val="28"/>
        </w:rPr>
        <w:t>ере социальной защиты населения муниципального образования «</w:t>
      </w:r>
      <w:r>
        <w:rPr>
          <w:szCs w:val="26"/>
        </w:rPr>
        <w:t>Блечепсинское</w:t>
      </w:r>
      <w:r>
        <w:rPr>
          <w:szCs w:val="28"/>
        </w:rPr>
        <w:t xml:space="preserve"> сельское поселение»;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обеспечение условий для развития субъектов малого и среднего предпринимательства на территории муниципального образования </w:t>
      </w:r>
      <w:r>
        <w:rPr>
          <w:szCs w:val="26"/>
        </w:rPr>
        <w:t>Блечепсинское</w:t>
      </w:r>
      <w:r>
        <w:rPr>
          <w:szCs w:val="28"/>
        </w:rPr>
        <w:t xml:space="preserve"> сельское поселение»;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обеспечение прозрачности и открытости местного бюджета и бюджетного процесса для общества;</w:t>
      </w:r>
    </w:p>
    <w:p w:rsidR="00670E79" w:rsidRDefault="00670E79" w:rsidP="00D85225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создание стимулов по наращиванию налоговой базы бюджета муниципального образования «</w:t>
      </w:r>
      <w:r>
        <w:rPr>
          <w:szCs w:val="26"/>
        </w:rPr>
        <w:t>Блечепсинское</w:t>
      </w:r>
      <w:r>
        <w:rPr>
          <w:szCs w:val="28"/>
        </w:rPr>
        <w:t xml:space="preserve"> сельское поселение».</w:t>
      </w:r>
    </w:p>
    <w:p w:rsidR="00670E79" w:rsidRDefault="00670E79" w:rsidP="00670E79">
      <w:pPr>
        <w:autoSpaceDE w:val="0"/>
        <w:spacing w:after="0"/>
        <w:ind w:left="426" w:firstLine="426"/>
        <w:jc w:val="both"/>
        <w:rPr>
          <w:szCs w:val="28"/>
        </w:rPr>
      </w:pPr>
    </w:p>
    <w:p w:rsidR="00670E79" w:rsidRDefault="00D85225" w:rsidP="00D85225">
      <w:pPr>
        <w:suppressAutoHyphens/>
        <w:autoSpaceDE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="00670E79">
        <w:rPr>
          <w:szCs w:val="28"/>
        </w:rPr>
        <w:t>Основными направлениями налоговой политики муниципального образования «</w:t>
      </w:r>
      <w:r w:rsidR="00670E79">
        <w:rPr>
          <w:szCs w:val="26"/>
        </w:rPr>
        <w:t>Блечепсинское</w:t>
      </w:r>
      <w:r w:rsidR="00670E79">
        <w:rPr>
          <w:szCs w:val="28"/>
        </w:rPr>
        <w:t xml:space="preserve"> сельское поселение» на период 2020-2022 годов являются:</w:t>
      </w:r>
    </w:p>
    <w:p w:rsidR="00670E79" w:rsidRDefault="00670E79" w:rsidP="00D85225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в части увеличения поступлений налоговых доходов:</w:t>
      </w:r>
    </w:p>
    <w:p w:rsidR="00670E79" w:rsidRDefault="00D85225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а)</w:t>
      </w:r>
      <w:r w:rsidR="00670E79">
        <w:rPr>
          <w:szCs w:val="28"/>
        </w:rPr>
        <w:t xml:space="preserve"> улучшение качества налогового администрирования и сокращение теневой экономики в целях мобилизации дополнительных доходов в бюджеты всех уровней;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б) совершенствование работы по противодействию применения схем уклонения от налогообложения и выявлению сокрытой налоговой базы в отношении налогоплательщиков, получающих необоснованную налоговую выгоду и незаконное возмещение налогов из бюджетов всех уровней;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в) повышение эффективности использования земель за счет изменения ставок земельного налога и оптимизации налоговых льгот;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г) мониторинг эффективности налоговых льгот, предоставленных в соответствии с нормативными актами муниципального образования «</w:t>
      </w:r>
      <w:r>
        <w:rPr>
          <w:szCs w:val="26"/>
        </w:rPr>
        <w:t>Блечепсинское</w:t>
      </w:r>
      <w:r>
        <w:rPr>
          <w:szCs w:val="28"/>
        </w:rPr>
        <w:t xml:space="preserve"> сельское поселение»;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д) активизация мероприятий по принудительному взысканию налоговой задолженности;</w:t>
      </w:r>
    </w:p>
    <w:p w:rsidR="00670E79" w:rsidRDefault="00670E79" w:rsidP="00670E79">
      <w:pPr>
        <w:autoSpaceDE w:val="0"/>
        <w:spacing w:after="0"/>
        <w:ind w:firstLine="426"/>
        <w:jc w:val="both"/>
        <w:rPr>
          <w:szCs w:val="28"/>
        </w:rPr>
      </w:pPr>
    </w:p>
    <w:p w:rsidR="00670E79" w:rsidRDefault="00670E79" w:rsidP="00D85225">
      <w:pPr>
        <w:numPr>
          <w:ilvl w:val="0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части увеличения объема поступлений неналоговых доходов: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а) оформление прав на объекты недвижимости и земельные участки, находящиеся в муниципальной собственности;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б) усиление </w:t>
      </w:r>
      <w:proofErr w:type="spellStart"/>
      <w:r>
        <w:rPr>
          <w:szCs w:val="28"/>
        </w:rPr>
        <w:t>претензионно-исковой</w:t>
      </w:r>
      <w:proofErr w:type="spellEnd"/>
      <w:r>
        <w:rPr>
          <w:szCs w:val="28"/>
        </w:rPr>
        <w:t xml:space="preserve"> работы по взысканию задолженности по всем видам платежей;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в) повышение эффективности использования муниципального имущества, а также земельных участков;</w:t>
      </w:r>
    </w:p>
    <w:p w:rsidR="00670E79" w:rsidRDefault="00670E79" w:rsidP="00D85225">
      <w:pPr>
        <w:autoSpaceDE w:val="0"/>
        <w:spacing w:after="0"/>
        <w:ind w:firstLine="567"/>
        <w:jc w:val="both"/>
        <w:rPr>
          <w:szCs w:val="28"/>
        </w:rPr>
      </w:pPr>
      <w:r>
        <w:rPr>
          <w:szCs w:val="28"/>
        </w:rPr>
        <w:t>г) снижение объема задолженности по арендной плате за пользование муниципальным имуществом;</w:t>
      </w:r>
    </w:p>
    <w:p w:rsidR="00670E79" w:rsidRDefault="00670E79" w:rsidP="00D85225">
      <w:pPr>
        <w:tabs>
          <w:tab w:val="left" w:pos="2190"/>
        </w:tabs>
        <w:autoSpaceDE w:val="0"/>
        <w:spacing w:after="0"/>
        <w:ind w:firstLine="567"/>
        <w:jc w:val="both"/>
      </w:pPr>
      <w:r>
        <w:rPr>
          <w:szCs w:val="28"/>
        </w:rPr>
        <w:t>д) усиление земельного контроля.</w:t>
      </w:r>
    </w:p>
    <w:p w:rsidR="00F42602" w:rsidRPr="00670E79" w:rsidRDefault="00F42602" w:rsidP="00670E79">
      <w:pPr>
        <w:spacing w:after="0"/>
        <w:rPr>
          <w:rFonts w:eastAsia="Times New Roman"/>
          <w:sz w:val="16"/>
          <w:szCs w:val="16"/>
          <w:lang w:eastAsia="ar-SA"/>
        </w:rPr>
      </w:pPr>
    </w:p>
    <w:sectPr w:rsidR="00F42602" w:rsidRPr="00670E79" w:rsidSect="00670E7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25" w:hanging="405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 w:hint="default"/>
      </w:rPr>
    </w:lvl>
  </w:abstractNum>
  <w:abstractNum w:abstractNumId="4">
    <w:nsid w:val="7EC64BE6"/>
    <w:multiLevelType w:val="hybridMultilevel"/>
    <w:tmpl w:val="0688E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9C"/>
    <w:rsid w:val="00013A6A"/>
    <w:rsid w:val="000163DC"/>
    <w:rsid w:val="00072DCC"/>
    <w:rsid w:val="000777EA"/>
    <w:rsid w:val="000B1F2B"/>
    <w:rsid w:val="000B4F2B"/>
    <w:rsid w:val="000D093F"/>
    <w:rsid w:val="000F2B1D"/>
    <w:rsid w:val="000F333D"/>
    <w:rsid w:val="001204FF"/>
    <w:rsid w:val="001928DF"/>
    <w:rsid w:val="001958FB"/>
    <w:rsid w:val="001A0B9C"/>
    <w:rsid w:val="001D3D8E"/>
    <w:rsid w:val="001F10B8"/>
    <w:rsid w:val="00205935"/>
    <w:rsid w:val="00226003"/>
    <w:rsid w:val="00237F91"/>
    <w:rsid w:val="0024230B"/>
    <w:rsid w:val="00255A60"/>
    <w:rsid w:val="002711EF"/>
    <w:rsid w:val="002A1DF9"/>
    <w:rsid w:val="002D0B2A"/>
    <w:rsid w:val="00306CFC"/>
    <w:rsid w:val="00343FCF"/>
    <w:rsid w:val="003600B4"/>
    <w:rsid w:val="00360D82"/>
    <w:rsid w:val="0039057A"/>
    <w:rsid w:val="0039222D"/>
    <w:rsid w:val="003A7E5A"/>
    <w:rsid w:val="003F05CE"/>
    <w:rsid w:val="00401AB9"/>
    <w:rsid w:val="004028CA"/>
    <w:rsid w:val="00425536"/>
    <w:rsid w:val="00495554"/>
    <w:rsid w:val="00496774"/>
    <w:rsid w:val="00496B99"/>
    <w:rsid w:val="00500DC9"/>
    <w:rsid w:val="00512AF6"/>
    <w:rsid w:val="005157E2"/>
    <w:rsid w:val="00581CC9"/>
    <w:rsid w:val="00603F19"/>
    <w:rsid w:val="00634A0B"/>
    <w:rsid w:val="00653B7A"/>
    <w:rsid w:val="00670E79"/>
    <w:rsid w:val="006B549C"/>
    <w:rsid w:val="006C3785"/>
    <w:rsid w:val="006C7E6F"/>
    <w:rsid w:val="006F4776"/>
    <w:rsid w:val="00712983"/>
    <w:rsid w:val="00776F66"/>
    <w:rsid w:val="007C43AC"/>
    <w:rsid w:val="00884577"/>
    <w:rsid w:val="008B6E14"/>
    <w:rsid w:val="009133CC"/>
    <w:rsid w:val="00922CBD"/>
    <w:rsid w:val="0093016A"/>
    <w:rsid w:val="0095745B"/>
    <w:rsid w:val="009619CE"/>
    <w:rsid w:val="0098511C"/>
    <w:rsid w:val="009B1C76"/>
    <w:rsid w:val="009C6376"/>
    <w:rsid w:val="00A13A56"/>
    <w:rsid w:val="00AB678F"/>
    <w:rsid w:val="00B20D4E"/>
    <w:rsid w:val="00B26BB5"/>
    <w:rsid w:val="00B32747"/>
    <w:rsid w:val="00B338D7"/>
    <w:rsid w:val="00B353EF"/>
    <w:rsid w:val="00B37DB0"/>
    <w:rsid w:val="00B53F41"/>
    <w:rsid w:val="00B92AC3"/>
    <w:rsid w:val="00CE6AD6"/>
    <w:rsid w:val="00D70DBA"/>
    <w:rsid w:val="00D73E3E"/>
    <w:rsid w:val="00D85225"/>
    <w:rsid w:val="00E644A3"/>
    <w:rsid w:val="00ED2A28"/>
    <w:rsid w:val="00EE1333"/>
    <w:rsid w:val="00EE1880"/>
    <w:rsid w:val="00EF2E00"/>
    <w:rsid w:val="00F14FA3"/>
    <w:rsid w:val="00F17C6E"/>
    <w:rsid w:val="00F36FBA"/>
    <w:rsid w:val="00F37FA0"/>
    <w:rsid w:val="00F42602"/>
    <w:rsid w:val="00F55068"/>
    <w:rsid w:val="00F644F6"/>
    <w:rsid w:val="00F7592E"/>
    <w:rsid w:val="00F9648A"/>
    <w:rsid w:val="00FE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43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E1333"/>
    <w:pPr>
      <w:ind w:left="720" w:firstLine="709"/>
      <w:contextualSpacing/>
      <w:jc w:val="both"/>
    </w:pPr>
    <w:rPr>
      <w:rFonts w:eastAsiaTheme="minorHAnsi" w:cstheme="minorBidi"/>
      <w:sz w:val="24"/>
    </w:rPr>
  </w:style>
  <w:style w:type="paragraph" w:styleId="a6">
    <w:name w:val="Normal (Web)"/>
    <w:basedOn w:val="a"/>
    <w:uiPriority w:val="99"/>
    <w:semiHidden/>
    <w:unhideWhenUsed/>
    <w:rsid w:val="002260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D7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7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670E7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4</cp:revision>
  <cp:lastPrinted>2019-11-25T06:52:00Z</cp:lastPrinted>
  <dcterms:created xsi:type="dcterms:W3CDTF">2019-11-25T06:53:00Z</dcterms:created>
  <dcterms:modified xsi:type="dcterms:W3CDTF">2020-11-02T13:20:00Z</dcterms:modified>
</cp:coreProperties>
</file>